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D7F86" w14:textId="1C3CB5FC" w:rsidR="008B3411" w:rsidRDefault="008B3411"/>
    <w:p w14:paraId="1B6D70D6" w14:textId="0B183B44" w:rsidR="004664A8" w:rsidRPr="00C023F8" w:rsidRDefault="004664A8" w:rsidP="00EF2DF5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36"/>
          <w:szCs w:val="36"/>
        </w:rPr>
      </w:pPr>
      <w:r w:rsidRPr="00C023F8">
        <w:rPr>
          <w:rFonts w:ascii="Antique Olive" w:hAnsi="Antique Olive" w:cstheme="minorHAnsi"/>
          <w:sz w:val="36"/>
          <w:szCs w:val="36"/>
        </w:rPr>
        <w:t>VÝPIS USNESENÍ</w:t>
      </w:r>
    </w:p>
    <w:p w14:paraId="6441A67B" w14:textId="4C664956" w:rsidR="004664A8" w:rsidRPr="00C023F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4"/>
          <w:szCs w:val="24"/>
        </w:rPr>
      </w:pPr>
      <w:r w:rsidRPr="00C023F8">
        <w:rPr>
          <w:rFonts w:ascii="Antique Olive" w:hAnsi="Antique Olive" w:cstheme="minorHAnsi"/>
          <w:sz w:val="24"/>
          <w:szCs w:val="24"/>
        </w:rPr>
        <w:t>z veřejného zasedání zastupitelstva obce</w:t>
      </w:r>
    </w:p>
    <w:p w14:paraId="3663F4B8" w14:textId="6974136E" w:rsidR="004664A8" w:rsidRPr="00EF2DF5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28"/>
          <w:szCs w:val="28"/>
        </w:rPr>
      </w:pPr>
      <w:r w:rsidRPr="00C023F8">
        <w:rPr>
          <w:rFonts w:ascii="Antique Olive" w:hAnsi="Antique Olive" w:cstheme="minorHAnsi"/>
          <w:sz w:val="24"/>
          <w:szCs w:val="24"/>
        </w:rPr>
        <w:t>konané</w:t>
      </w:r>
      <w:r w:rsidR="00EF2DF5" w:rsidRPr="00C023F8">
        <w:rPr>
          <w:rFonts w:ascii="Antique Olive" w:hAnsi="Antique Olive" w:cstheme="minorHAnsi"/>
          <w:sz w:val="24"/>
          <w:szCs w:val="24"/>
        </w:rPr>
        <w:t>ho</w:t>
      </w:r>
      <w:r w:rsidRPr="00C023F8">
        <w:rPr>
          <w:rFonts w:ascii="Antique Olive" w:hAnsi="Antique Olive" w:cstheme="minorHAnsi"/>
          <w:sz w:val="24"/>
          <w:szCs w:val="24"/>
        </w:rPr>
        <w:t xml:space="preserve"> dne </w:t>
      </w:r>
      <w:r w:rsidR="008E70A3">
        <w:rPr>
          <w:rFonts w:ascii="Antique Olive" w:hAnsi="Antique Olive" w:cstheme="minorHAnsi"/>
          <w:sz w:val="24"/>
          <w:szCs w:val="24"/>
        </w:rPr>
        <w:t>12.12</w:t>
      </w:r>
      <w:r w:rsidR="007F3CCE">
        <w:rPr>
          <w:rFonts w:ascii="Antique Olive" w:hAnsi="Antique Olive" w:cstheme="minorHAnsi"/>
          <w:sz w:val="24"/>
          <w:szCs w:val="24"/>
        </w:rPr>
        <w:t>.2023</w:t>
      </w:r>
    </w:p>
    <w:p w14:paraId="14137586" w14:textId="49905A17" w:rsidR="004664A8" w:rsidRDefault="004664A8" w:rsidP="004664A8">
      <w:pPr>
        <w:pStyle w:val="-wm-msonormal"/>
        <w:spacing w:before="0" w:beforeAutospacing="0" w:after="0" w:afterAutospacing="0"/>
        <w:jc w:val="center"/>
        <w:rPr>
          <w:rFonts w:ascii="Antique Olive" w:hAnsi="Antique Olive" w:cstheme="minorHAnsi"/>
          <w:sz w:val="40"/>
          <w:szCs w:val="40"/>
        </w:rPr>
      </w:pPr>
    </w:p>
    <w:p w14:paraId="6C1AD8B8" w14:textId="7368056C" w:rsidR="004664A8" w:rsidRPr="00EF2DF5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u w:val="single"/>
        </w:rPr>
      </w:pPr>
      <w:r w:rsidRPr="00EF2DF5">
        <w:rPr>
          <w:rFonts w:asciiTheme="minorHAnsi" w:hAnsiTheme="minorHAnsi" w:cstheme="minorHAnsi"/>
          <w:sz w:val="24"/>
          <w:szCs w:val="24"/>
          <w:u w:val="single"/>
        </w:rPr>
        <w:t>Usnesení číslo</w:t>
      </w:r>
      <w:r w:rsidR="0083395D" w:rsidRPr="00EF2DF5">
        <w:rPr>
          <w:rFonts w:asciiTheme="minorHAnsi" w:hAnsiTheme="minorHAnsi" w:cstheme="minorHAnsi"/>
          <w:sz w:val="24"/>
          <w:szCs w:val="24"/>
          <w:u w:val="single"/>
        </w:rPr>
        <w:t xml:space="preserve"> (včetně hlasování):</w:t>
      </w:r>
    </w:p>
    <w:p w14:paraId="682DEB12" w14:textId="449FED54" w:rsidR="004664A8" w:rsidRPr="004664A8" w:rsidRDefault="004664A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4781A79" w14:textId="02A4486C" w:rsidR="004664A8" w:rsidRPr="004664A8" w:rsidRDefault="000270AC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44</w:t>
      </w:r>
      <w:r w:rsidR="004664A8" w:rsidRPr="004664A8">
        <w:rPr>
          <w:rFonts w:asciiTheme="minorHAnsi" w:hAnsiTheme="minorHAnsi" w:cstheme="minorHAnsi"/>
          <w:sz w:val="24"/>
          <w:szCs w:val="24"/>
        </w:rPr>
        <w:t>/2023 – schválení programu zasedání</w:t>
      </w:r>
      <w:r w:rsidR="0083395D">
        <w:rPr>
          <w:rFonts w:asciiTheme="minorHAnsi" w:hAnsiTheme="minorHAnsi" w:cstheme="minorHAnsi"/>
          <w:sz w:val="24"/>
          <w:szCs w:val="24"/>
        </w:rPr>
        <w:t xml:space="preserve"> </w:t>
      </w:r>
      <w:r w:rsidR="009B5601">
        <w:rPr>
          <w:rFonts w:asciiTheme="minorHAnsi" w:hAnsiTheme="minorHAnsi" w:cstheme="minorHAnsi"/>
          <w:sz w:val="24"/>
          <w:szCs w:val="24"/>
        </w:rPr>
        <w:t>(</w:t>
      </w:r>
      <w:r w:rsidR="0064001E">
        <w:rPr>
          <w:rFonts w:asciiTheme="minorHAnsi" w:hAnsiTheme="minorHAnsi" w:cstheme="minorHAnsi"/>
          <w:sz w:val="24"/>
          <w:szCs w:val="24"/>
        </w:rPr>
        <w:t>7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FAC358A" w14:textId="77777777" w:rsidR="00EF2DF5" w:rsidRDefault="00EF2DF5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660768C" w14:textId="6279C100" w:rsidR="004664A8" w:rsidRDefault="000270AC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45</w:t>
      </w:r>
      <w:r w:rsidR="004664A8" w:rsidRPr="004664A8">
        <w:rPr>
          <w:rFonts w:asciiTheme="minorHAnsi" w:hAnsiTheme="minorHAnsi" w:cstheme="minorHAnsi"/>
          <w:sz w:val="24"/>
          <w:szCs w:val="24"/>
        </w:rPr>
        <w:t>/2023 – schválení zapisovatele a ověřovatele</w:t>
      </w:r>
      <w:r w:rsidR="0083395D">
        <w:rPr>
          <w:rFonts w:asciiTheme="minorHAnsi" w:hAnsiTheme="minorHAnsi" w:cstheme="minorHAnsi"/>
          <w:sz w:val="24"/>
          <w:szCs w:val="24"/>
        </w:rPr>
        <w:t xml:space="preserve"> (</w:t>
      </w:r>
      <w:r w:rsidR="0064001E">
        <w:rPr>
          <w:rFonts w:asciiTheme="minorHAnsi" w:hAnsiTheme="minorHAnsi" w:cstheme="minorHAnsi"/>
          <w:sz w:val="24"/>
          <w:szCs w:val="24"/>
        </w:rPr>
        <w:t>7</w:t>
      </w:r>
      <w:r w:rsidR="0083395D">
        <w:rPr>
          <w:rFonts w:asciiTheme="minorHAnsi" w:hAnsiTheme="minorHAnsi" w:cstheme="minorHAnsi"/>
          <w:sz w:val="24"/>
          <w:szCs w:val="24"/>
        </w:rPr>
        <w:t>-0-0)</w:t>
      </w:r>
    </w:p>
    <w:p w14:paraId="36F6BC25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DB4C693" w14:textId="79B8E103" w:rsidR="009B5601" w:rsidRDefault="000270AC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46</w:t>
      </w:r>
      <w:r w:rsidR="009B5601">
        <w:rPr>
          <w:rFonts w:asciiTheme="minorHAnsi" w:hAnsiTheme="minorHAnsi" w:cstheme="minorHAnsi"/>
          <w:sz w:val="24"/>
          <w:szCs w:val="24"/>
        </w:rPr>
        <w:t xml:space="preserve">/2023 – </w:t>
      </w:r>
      <w:r>
        <w:rPr>
          <w:rFonts w:asciiTheme="minorHAnsi" w:hAnsiTheme="minorHAnsi" w:cstheme="minorHAnsi"/>
          <w:sz w:val="24"/>
          <w:szCs w:val="24"/>
        </w:rPr>
        <w:t xml:space="preserve">schválení vyrovnaného rozpočtu obce na rok 2024 </w:t>
      </w:r>
      <w:r w:rsidR="009B5601">
        <w:rPr>
          <w:rFonts w:asciiTheme="minorHAnsi" w:hAnsiTheme="minorHAnsi" w:cstheme="minorHAnsi"/>
          <w:sz w:val="24"/>
          <w:szCs w:val="24"/>
        </w:rPr>
        <w:t>(</w:t>
      </w:r>
      <w:r w:rsidR="0064001E">
        <w:rPr>
          <w:rFonts w:asciiTheme="minorHAnsi" w:hAnsiTheme="minorHAnsi" w:cstheme="minorHAnsi"/>
          <w:sz w:val="24"/>
          <w:szCs w:val="24"/>
        </w:rPr>
        <w:t>7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04BA8751" w14:textId="77777777" w:rsidR="009B5601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5EA85AE" w14:textId="20624B0D" w:rsidR="009B5601" w:rsidRDefault="000270AC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47</w:t>
      </w:r>
      <w:r w:rsidR="009B5601">
        <w:rPr>
          <w:rFonts w:asciiTheme="minorHAnsi" w:hAnsiTheme="minorHAnsi" w:cstheme="minorHAnsi"/>
          <w:sz w:val="24"/>
          <w:szCs w:val="24"/>
        </w:rPr>
        <w:t>/2023 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B5601">
        <w:rPr>
          <w:rFonts w:asciiTheme="minorHAnsi" w:hAnsiTheme="minorHAnsi" w:cstheme="minorHAnsi"/>
          <w:sz w:val="24"/>
          <w:szCs w:val="24"/>
        </w:rPr>
        <w:t>schválení</w:t>
      </w:r>
      <w:r>
        <w:rPr>
          <w:rFonts w:asciiTheme="minorHAnsi" w:hAnsiTheme="minorHAnsi" w:cstheme="minorHAnsi"/>
          <w:sz w:val="24"/>
          <w:szCs w:val="24"/>
        </w:rPr>
        <w:t xml:space="preserve"> střednědobého výhledu rozpočtu na rok 2024-2026 </w:t>
      </w:r>
      <w:r w:rsidR="009B5601">
        <w:rPr>
          <w:rFonts w:asciiTheme="minorHAnsi" w:hAnsiTheme="minorHAnsi" w:cstheme="minorHAnsi"/>
          <w:sz w:val="24"/>
          <w:szCs w:val="24"/>
        </w:rPr>
        <w:t>(</w:t>
      </w:r>
      <w:r w:rsidR="0064001E">
        <w:rPr>
          <w:rFonts w:asciiTheme="minorHAnsi" w:hAnsiTheme="minorHAnsi" w:cstheme="minorHAnsi"/>
          <w:sz w:val="24"/>
          <w:szCs w:val="24"/>
        </w:rPr>
        <w:t>7</w:t>
      </w:r>
      <w:r w:rsidR="009B5601">
        <w:rPr>
          <w:rFonts w:asciiTheme="minorHAnsi" w:hAnsiTheme="minorHAnsi" w:cstheme="minorHAnsi"/>
          <w:sz w:val="24"/>
          <w:szCs w:val="24"/>
        </w:rPr>
        <w:t>-0-0)</w:t>
      </w:r>
    </w:p>
    <w:p w14:paraId="1BF8595B" w14:textId="77777777" w:rsidR="0064001E" w:rsidRDefault="0064001E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5540F2C0" w14:textId="77777777" w:rsidR="000270AC" w:rsidRDefault="007F3CCE" w:rsidP="000270AC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0270AC">
        <w:rPr>
          <w:rFonts w:asciiTheme="minorHAnsi" w:hAnsiTheme="minorHAnsi" w:cstheme="minorHAnsi"/>
          <w:sz w:val="24"/>
          <w:szCs w:val="24"/>
        </w:rPr>
        <w:t>8</w:t>
      </w:r>
      <w:r w:rsidR="0064001E">
        <w:rPr>
          <w:rFonts w:asciiTheme="minorHAnsi" w:hAnsiTheme="minorHAnsi" w:cstheme="minorHAnsi"/>
          <w:sz w:val="24"/>
          <w:szCs w:val="24"/>
        </w:rPr>
        <w:t xml:space="preserve">/2023 – schválení </w:t>
      </w:r>
      <w:r w:rsidR="000270AC">
        <w:rPr>
          <w:rFonts w:asciiTheme="minorHAnsi" w:hAnsiTheme="minorHAnsi" w:cstheme="minorHAnsi"/>
          <w:sz w:val="24"/>
          <w:szCs w:val="24"/>
        </w:rPr>
        <w:t xml:space="preserve">návrhu dodatku k dohodě o vytvoření školského obvodu (s </w:t>
      </w:r>
    </w:p>
    <w:p w14:paraId="5A82F243" w14:textId="5D5D5744" w:rsidR="0064001E" w:rsidRDefault="000270AC" w:rsidP="000270AC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připomínkami)</w:t>
      </w:r>
      <w:r w:rsidR="007F3CCE">
        <w:rPr>
          <w:rFonts w:asciiTheme="minorHAnsi" w:hAnsiTheme="minorHAnsi" w:cstheme="minorHAnsi"/>
          <w:sz w:val="24"/>
          <w:szCs w:val="24"/>
        </w:rPr>
        <w:t xml:space="preserve"> </w:t>
      </w:r>
      <w:r w:rsidR="00774EAE">
        <w:rPr>
          <w:rFonts w:asciiTheme="minorHAnsi" w:hAnsiTheme="minorHAnsi" w:cstheme="minorHAnsi"/>
          <w:sz w:val="24"/>
          <w:szCs w:val="24"/>
        </w:rPr>
        <w:t>(7-0-0)</w:t>
      </w:r>
      <w:r w:rsidR="0064001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7FEED8" w14:textId="77777777" w:rsidR="0064001E" w:rsidRDefault="0064001E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2CA9CB6" w14:textId="11E79B27" w:rsidR="0064001E" w:rsidRDefault="007F3CCE" w:rsidP="000270AC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</w:t>
      </w:r>
      <w:r w:rsidR="000270AC">
        <w:rPr>
          <w:rFonts w:asciiTheme="minorHAnsi" w:hAnsiTheme="minorHAnsi" w:cstheme="minorHAnsi"/>
          <w:sz w:val="24"/>
          <w:szCs w:val="24"/>
        </w:rPr>
        <w:t>9</w:t>
      </w:r>
      <w:r w:rsidR="0064001E">
        <w:rPr>
          <w:rFonts w:asciiTheme="minorHAnsi" w:hAnsiTheme="minorHAnsi" w:cstheme="minorHAnsi"/>
          <w:sz w:val="24"/>
          <w:szCs w:val="24"/>
        </w:rPr>
        <w:t>/2023 – schválení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270AC">
        <w:rPr>
          <w:rFonts w:asciiTheme="minorHAnsi" w:hAnsiTheme="minorHAnsi" w:cstheme="minorHAnsi"/>
          <w:sz w:val="24"/>
          <w:szCs w:val="24"/>
        </w:rPr>
        <w:t>dodatku č. 1/2024 ke smlouvě č. 74/04 – SOP a.s. Přelouč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4001E">
        <w:rPr>
          <w:rFonts w:asciiTheme="minorHAnsi" w:hAnsiTheme="minorHAnsi" w:cstheme="minorHAnsi"/>
          <w:sz w:val="24"/>
          <w:szCs w:val="24"/>
        </w:rPr>
        <w:t xml:space="preserve"> </w:t>
      </w:r>
      <w:r w:rsidR="00774EAE">
        <w:rPr>
          <w:rFonts w:asciiTheme="minorHAnsi" w:hAnsiTheme="minorHAnsi" w:cstheme="minorHAnsi"/>
          <w:sz w:val="24"/>
          <w:szCs w:val="24"/>
        </w:rPr>
        <w:t>(7-0-0)</w:t>
      </w:r>
    </w:p>
    <w:p w14:paraId="67A9FB4E" w14:textId="77777777" w:rsidR="00774EAE" w:rsidRDefault="00774EAE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6EAFC58" w14:textId="77777777" w:rsidR="00AB21F0" w:rsidRDefault="000270AC" w:rsidP="000270AC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50</w:t>
      </w:r>
      <w:r w:rsidR="00774EAE">
        <w:rPr>
          <w:rFonts w:asciiTheme="minorHAnsi" w:hAnsiTheme="minorHAnsi" w:cstheme="minorHAnsi"/>
          <w:sz w:val="24"/>
          <w:szCs w:val="24"/>
        </w:rPr>
        <w:t xml:space="preserve">/2023 – schválení </w:t>
      </w:r>
      <w:r w:rsidR="00DB27DB">
        <w:rPr>
          <w:rFonts w:asciiTheme="minorHAnsi" w:hAnsiTheme="minorHAnsi" w:cstheme="minorHAnsi"/>
          <w:sz w:val="24"/>
          <w:szCs w:val="24"/>
        </w:rPr>
        <w:t xml:space="preserve">předběžného </w:t>
      </w:r>
      <w:r>
        <w:rPr>
          <w:rFonts w:asciiTheme="minorHAnsi" w:hAnsiTheme="minorHAnsi" w:cstheme="minorHAnsi"/>
          <w:sz w:val="24"/>
          <w:szCs w:val="24"/>
        </w:rPr>
        <w:t>přidělení bytu p. D. Veisové v domě č. p. 28 a částečné</w:t>
      </w:r>
      <w:r w:rsidR="00DB27DB">
        <w:rPr>
          <w:rFonts w:asciiTheme="minorHAnsi" w:hAnsiTheme="minorHAnsi" w:cstheme="minorHAnsi"/>
          <w:sz w:val="24"/>
          <w:szCs w:val="24"/>
        </w:rPr>
        <w:t>ho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6BE966" w14:textId="2AA79ED4" w:rsidR="00774EAE" w:rsidRDefault="00AB21F0" w:rsidP="000270AC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0270AC">
        <w:rPr>
          <w:rFonts w:asciiTheme="minorHAnsi" w:hAnsiTheme="minorHAnsi" w:cstheme="minorHAnsi"/>
          <w:sz w:val="24"/>
          <w:szCs w:val="24"/>
        </w:rPr>
        <w:t>financování jeho rekonstrukce</w:t>
      </w:r>
      <w:r w:rsidR="007F3CCE">
        <w:rPr>
          <w:rFonts w:asciiTheme="minorHAnsi" w:hAnsiTheme="minorHAnsi" w:cstheme="minorHAnsi"/>
          <w:sz w:val="24"/>
          <w:szCs w:val="24"/>
        </w:rPr>
        <w:t xml:space="preserve"> </w:t>
      </w:r>
      <w:r w:rsidR="00DB27DB">
        <w:rPr>
          <w:rFonts w:asciiTheme="minorHAnsi" w:hAnsiTheme="minorHAnsi" w:cstheme="minorHAnsi"/>
          <w:sz w:val="24"/>
          <w:szCs w:val="24"/>
        </w:rPr>
        <w:t xml:space="preserve">z rozpočtu Obce Selmice </w:t>
      </w:r>
      <w:r w:rsidR="00774EAE">
        <w:rPr>
          <w:rFonts w:asciiTheme="minorHAnsi" w:hAnsiTheme="minorHAnsi" w:cstheme="minorHAnsi"/>
          <w:sz w:val="24"/>
          <w:szCs w:val="24"/>
        </w:rPr>
        <w:t>(7-0-0)</w:t>
      </w:r>
    </w:p>
    <w:p w14:paraId="0C713939" w14:textId="77777777" w:rsidR="00774EAE" w:rsidRDefault="00774EAE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79C0FD59" w14:textId="4EFAC36B" w:rsidR="00774EAE" w:rsidRDefault="00DB27DB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51</w:t>
      </w:r>
      <w:r w:rsidR="00774EAE">
        <w:rPr>
          <w:rFonts w:asciiTheme="minorHAnsi" w:hAnsiTheme="minorHAnsi" w:cstheme="minorHAnsi"/>
          <w:sz w:val="24"/>
          <w:szCs w:val="24"/>
        </w:rPr>
        <w:t xml:space="preserve">/2023 – schválení </w:t>
      </w:r>
      <w:r>
        <w:rPr>
          <w:rFonts w:asciiTheme="minorHAnsi" w:hAnsiTheme="minorHAnsi" w:cstheme="minorHAnsi"/>
          <w:sz w:val="24"/>
          <w:szCs w:val="24"/>
        </w:rPr>
        <w:t>cenové nabídky na zhotovení ocelové mříže do kostela</w:t>
      </w:r>
      <w:r w:rsidR="00774EAE">
        <w:rPr>
          <w:rFonts w:asciiTheme="minorHAnsi" w:hAnsiTheme="minorHAnsi" w:cstheme="minorHAnsi"/>
          <w:sz w:val="24"/>
          <w:szCs w:val="24"/>
        </w:rPr>
        <w:t xml:space="preserve"> (7-0-0)</w:t>
      </w:r>
    </w:p>
    <w:p w14:paraId="48568454" w14:textId="77777777" w:rsidR="006F64FD" w:rsidRDefault="006F64FD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63FD4A56" w14:textId="616AD007" w:rsidR="006F64FD" w:rsidRDefault="006F64FD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52/2023 </w:t>
      </w:r>
      <w:r w:rsidR="0098393C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8393C">
        <w:rPr>
          <w:rFonts w:asciiTheme="minorHAnsi" w:hAnsiTheme="minorHAnsi" w:cstheme="minorHAnsi"/>
          <w:sz w:val="24"/>
          <w:szCs w:val="24"/>
        </w:rPr>
        <w:t>schválení postupu pro restaurování vchod. dveří do kostela (7-0-0)</w:t>
      </w:r>
    </w:p>
    <w:p w14:paraId="0C7668B4" w14:textId="77777777" w:rsidR="0098393C" w:rsidRDefault="0098393C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5E55115" w14:textId="53F8AFAE" w:rsidR="0098393C" w:rsidRDefault="0098393C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53/2023 – schválení OZV o místním poplatku za obecní systém odpad. hospod. (7-0-0)</w:t>
      </w:r>
    </w:p>
    <w:p w14:paraId="5911762B" w14:textId="77777777" w:rsidR="0098393C" w:rsidRDefault="0098393C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2C135A29" w14:textId="354155A4" w:rsidR="0098393C" w:rsidRDefault="0098393C" w:rsidP="0064001E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54/2023 – schválení OZV o místním poplatku ze psů (7-0-0)</w:t>
      </w:r>
    </w:p>
    <w:p w14:paraId="379381F9" w14:textId="77777777" w:rsidR="009B5601" w:rsidRDefault="009B5601" w:rsidP="006123D7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73C82F5" w14:textId="23050E83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1475C5F3" w14:textId="46B30593" w:rsidR="00C023F8" w:rsidRDefault="009B5601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Vlastimil Prechtl</w:t>
      </w:r>
      <w:r w:rsidR="00C023F8">
        <w:rPr>
          <w:rFonts w:asciiTheme="minorHAnsi" w:hAnsiTheme="minorHAnsi" w:cstheme="minorHAnsi"/>
          <w:sz w:val="24"/>
          <w:szCs w:val="24"/>
        </w:rPr>
        <w:t xml:space="preserve">, místostarosta                                                       Marie Kesnerová, starostka                                            </w:t>
      </w:r>
    </w:p>
    <w:p w14:paraId="49958890" w14:textId="08A4CB71" w:rsidR="00C023F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351D5A56" w14:textId="77777777" w:rsidR="00C023F8" w:rsidRPr="004664A8" w:rsidRDefault="00C023F8" w:rsidP="004664A8">
      <w:pPr>
        <w:pStyle w:val="-wm-msonormal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sectPr w:rsidR="00C023F8" w:rsidRPr="004664A8" w:rsidSect="00C023F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395A" w14:textId="77777777" w:rsidR="00AD161E" w:rsidRDefault="00AD161E" w:rsidP="000F5E82">
      <w:r>
        <w:separator/>
      </w:r>
    </w:p>
  </w:endnote>
  <w:endnote w:type="continuationSeparator" w:id="0">
    <w:p w14:paraId="30D80A9F" w14:textId="77777777" w:rsidR="00AD161E" w:rsidRDefault="00AD161E" w:rsidP="000F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panose1 w:val="020B0603020204030204"/>
    <w:charset w:val="EE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76E9D" w14:textId="77777777" w:rsidR="00AD161E" w:rsidRDefault="00AD161E" w:rsidP="000F5E82">
      <w:r>
        <w:separator/>
      </w:r>
    </w:p>
  </w:footnote>
  <w:footnote w:type="continuationSeparator" w:id="0">
    <w:p w14:paraId="3A94AF97" w14:textId="77777777" w:rsidR="00AD161E" w:rsidRDefault="00AD161E" w:rsidP="000F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EA99" w14:textId="77777777" w:rsidR="00AB4ABF" w:rsidRPr="00566D0D" w:rsidRDefault="000F5E82" w:rsidP="00075F1F">
    <w:pPr>
      <w:pStyle w:val="Zhlav"/>
      <w:tabs>
        <w:tab w:val="clear" w:pos="9072"/>
        <w:tab w:val="left" w:pos="204"/>
        <w:tab w:val="left" w:pos="1134"/>
        <w:tab w:val="left" w:pos="5670"/>
      </w:tabs>
      <w:ind w:left="142"/>
      <w:rPr>
        <w:rFonts w:ascii="Verdana" w:hAnsi="Verdana"/>
        <w:b/>
        <w:bCs/>
      </w:rPr>
    </w:pPr>
    <w:r w:rsidRPr="00AB4ABF">
      <w:rPr>
        <w:rFonts w:ascii="Verdana" w:hAnsi="Verdana"/>
        <w:noProof/>
      </w:rPr>
      <w:drawing>
        <wp:anchor distT="0" distB="0" distL="114300" distR="114300" simplePos="0" relativeHeight="251658240" behindDoc="0" locked="0" layoutInCell="1" allowOverlap="1" wp14:anchorId="6E1AD6A5" wp14:editId="16A962B8">
          <wp:simplePos x="0" y="0"/>
          <wp:positionH relativeFrom="margin">
            <wp:posOffset>-84610</wp:posOffset>
          </wp:positionH>
          <wp:positionV relativeFrom="margin">
            <wp:posOffset>-1051548</wp:posOffset>
          </wp:positionV>
          <wp:extent cx="734060" cy="878840"/>
          <wp:effectExtent l="0" t="0" r="889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4ABF">
      <w:rPr>
        <w:rFonts w:ascii="Verdana" w:hAnsi="Verdana"/>
        <w:sz w:val="24"/>
        <w:szCs w:val="24"/>
      </w:rPr>
      <w:t xml:space="preserve">       </w:t>
    </w:r>
    <w:r w:rsidRPr="00566D0D">
      <w:rPr>
        <w:rFonts w:ascii="Verdana" w:hAnsi="Verdana"/>
        <w:b/>
        <w:bCs/>
        <w:sz w:val="24"/>
        <w:szCs w:val="24"/>
      </w:rPr>
      <w:t>OBEC SELMICE, SELMICE 28, 535 01 PŘELOUČ</w:t>
    </w:r>
    <w:r w:rsidRPr="00566D0D">
      <w:rPr>
        <w:rFonts w:ascii="Verdana" w:hAnsi="Verdana"/>
        <w:b/>
        <w:bCs/>
      </w:rPr>
      <w:tab/>
    </w:r>
  </w:p>
  <w:p w14:paraId="41DEBF4E" w14:textId="77777777" w:rsid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134"/>
        <w:tab w:val="left" w:pos="5245"/>
      </w:tabs>
      <w:rPr>
        <w:rFonts w:ascii="Verdana" w:hAnsi="Verdana"/>
      </w:rPr>
    </w:pPr>
  </w:p>
  <w:p w14:paraId="195DF75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>IČ 00274216</w:t>
    </w:r>
    <w:r w:rsidRPr="00AB4ABF">
      <w:rPr>
        <w:rFonts w:ascii="Verdana" w:hAnsi="Verdana" w:cstheme="minorHAnsi"/>
        <w:shd w:val="clear" w:color="auto" w:fill="FFFFFF"/>
      </w:rPr>
      <w:t xml:space="preserve"> </w:t>
    </w:r>
    <w:r w:rsidRPr="00AB4ABF">
      <w:rPr>
        <w:rFonts w:ascii="Verdana" w:hAnsi="Verdana" w:cstheme="minorHAnsi"/>
        <w:shd w:val="clear" w:color="auto" w:fill="FFFFFF"/>
      </w:rPr>
      <w:tab/>
      <w:t>ID datové schránky: 84fbt82</w:t>
    </w:r>
  </w:p>
  <w:p w14:paraId="44E7976E" w14:textId="77777777" w:rsidR="000F5E82" w:rsidRPr="00AB4ABF" w:rsidRDefault="00AB4ABF" w:rsidP="00AB4ABF">
    <w:pPr>
      <w:pStyle w:val="Zhlav"/>
      <w:tabs>
        <w:tab w:val="clear" w:pos="4536"/>
        <w:tab w:val="clear" w:pos="9072"/>
        <w:tab w:val="left" w:pos="204"/>
        <w:tab w:val="left" w:pos="1418"/>
        <w:tab w:val="left" w:pos="5529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/>
      </w:rPr>
      <w:tab/>
    </w:r>
    <w:r w:rsidR="000F5E82" w:rsidRPr="00AB4ABF">
      <w:rPr>
        <w:rFonts w:ascii="Verdana" w:hAnsi="Verdana"/>
      </w:rPr>
      <w:t xml:space="preserve">TEL: 731 690 960, </w:t>
    </w:r>
    <w:r w:rsidR="000F5E82" w:rsidRPr="00AB4ABF">
      <w:rPr>
        <w:rFonts w:ascii="Verdana" w:hAnsi="Verdana" w:cstheme="minorHAnsi"/>
        <w:shd w:val="clear" w:color="auto" w:fill="FFFFFF"/>
      </w:rPr>
      <w:t>466 932 137</w:t>
    </w:r>
    <w:r w:rsidR="000F5E82" w:rsidRPr="00AB4ABF">
      <w:rPr>
        <w:rFonts w:ascii="Verdana" w:hAnsi="Verdana" w:cstheme="minorHAnsi"/>
        <w:shd w:val="clear" w:color="auto" w:fill="FFFFFF"/>
      </w:rPr>
      <w:tab/>
    </w:r>
    <w:r>
      <w:rPr>
        <w:rFonts w:ascii="Verdana" w:hAnsi="Verdana" w:cstheme="minorHAnsi"/>
        <w:shd w:val="clear" w:color="auto" w:fill="FFFFFF"/>
      </w:rPr>
      <w:t xml:space="preserve">WEB: </w:t>
    </w:r>
    <w:hyperlink r:id="rId2" w:history="1">
      <w:r w:rsidRPr="00AB4ABF">
        <w:rPr>
          <w:rStyle w:val="Hypertextovodkaz"/>
          <w:rFonts w:ascii="Verdana" w:hAnsi="Verdana"/>
          <w:color w:val="auto"/>
          <w:u w:val="none"/>
          <w:shd w:val="clear" w:color="auto" w:fill="FFFFFF"/>
        </w:rPr>
        <w:t>www.selmice.cz</w:t>
      </w:r>
    </w:hyperlink>
  </w:p>
  <w:p w14:paraId="03A93F57" w14:textId="77777777" w:rsidR="00566D0D" w:rsidRPr="00566D0D" w:rsidRDefault="00AB4ABF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  <w:shd w:val="clear" w:color="auto" w:fill="FFFFFF"/>
      </w:rPr>
    </w:pPr>
    <w:r>
      <w:rPr>
        <w:rFonts w:ascii="Verdana" w:hAnsi="Verdana" w:cstheme="minorHAnsi"/>
        <w:shd w:val="clear" w:color="auto" w:fill="FFFFFF"/>
      </w:rPr>
      <w:tab/>
    </w:r>
    <w:r w:rsidRPr="00AB4ABF">
      <w:rPr>
        <w:rFonts w:ascii="Verdana" w:hAnsi="Verdana" w:cstheme="minorHAnsi"/>
        <w:shd w:val="clear" w:color="auto" w:fill="FFFFFF"/>
      </w:rPr>
      <w:t xml:space="preserve">E-MAIL: </w:t>
    </w:r>
    <w:hyperlink r:id="rId3" w:history="1">
      <w:r w:rsidRPr="00AB4ABF">
        <w:rPr>
          <w:rStyle w:val="Hypertextovodkaz"/>
          <w:rFonts w:ascii="Verdana" w:hAnsi="Verdana" w:cstheme="minorHAnsi"/>
          <w:color w:val="auto"/>
          <w:u w:val="none"/>
          <w:shd w:val="clear" w:color="auto" w:fill="FFFFFF"/>
        </w:rPr>
        <w:t>info@selmice.cz</w:t>
      </w:r>
    </w:hyperlink>
  </w:p>
  <w:p w14:paraId="0EEFA10F" w14:textId="77777777" w:rsidR="00AB4ABF" w:rsidRPr="00AB4ABF" w:rsidRDefault="00000000" w:rsidP="00566D0D">
    <w:pPr>
      <w:pStyle w:val="Zhlav"/>
      <w:tabs>
        <w:tab w:val="clear" w:pos="4536"/>
        <w:tab w:val="clear" w:pos="9072"/>
        <w:tab w:val="left" w:pos="204"/>
        <w:tab w:val="left" w:pos="1418"/>
        <w:tab w:val="left" w:pos="5670"/>
      </w:tabs>
      <w:rPr>
        <w:rFonts w:ascii="Verdana" w:hAnsi="Verdana" w:cstheme="minorHAnsi"/>
      </w:rPr>
    </w:pPr>
    <w:r>
      <w:rPr>
        <w:rFonts w:ascii="Verdana" w:hAnsi="Verdana" w:cstheme="minorHAnsi"/>
      </w:rPr>
      <w:pict w14:anchorId="7B3CDA2C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04EF7"/>
    <w:multiLevelType w:val="hybridMultilevel"/>
    <w:tmpl w:val="968E2B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53423"/>
    <w:multiLevelType w:val="hybridMultilevel"/>
    <w:tmpl w:val="0680B96A"/>
    <w:lvl w:ilvl="0" w:tplc="9F5E5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80967"/>
    <w:multiLevelType w:val="hybridMultilevel"/>
    <w:tmpl w:val="2BC0BD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446775">
    <w:abstractNumId w:val="1"/>
  </w:num>
  <w:num w:numId="2" w16cid:durableId="2107144314">
    <w:abstractNumId w:val="0"/>
  </w:num>
  <w:num w:numId="3" w16cid:durableId="86036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82"/>
    <w:rsid w:val="000270AC"/>
    <w:rsid w:val="00064DB9"/>
    <w:rsid w:val="000730A2"/>
    <w:rsid w:val="00075F1F"/>
    <w:rsid w:val="00094CB0"/>
    <w:rsid w:val="000B1C93"/>
    <w:rsid w:val="000B344A"/>
    <w:rsid w:val="000F5E82"/>
    <w:rsid w:val="001B0485"/>
    <w:rsid w:val="001F41B0"/>
    <w:rsid w:val="00267CAD"/>
    <w:rsid w:val="002A4CFC"/>
    <w:rsid w:val="002B4EB5"/>
    <w:rsid w:val="002C37FE"/>
    <w:rsid w:val="00312971"/>
    <w:rsid w:val="00321C8D"/>
    <w:rsid w:val="003D756C"/>
    <w:rsid w:val="003E315F"/>
    <w:rsid w:val="004200CC"/>
    <w:rsid w:val="004631CF"/>
    <w:rsid w:val="004664A8"/>
    <w:rsid w:val="00467109"/>
    <w:rsid w:val="00481312"/>
    <w:rsid w:val="00484736"/>
    <w:rsid w:val="004A32F0"/>
    <w:rsid w:val="004C3DA5"/>
    <w:rsid w:val="004E43AD"/>
    <w:rsid w:val="0051205C"/>
    <w:rsid w:val="00530D55"/>
    <w:rsid w:val="00543A5A"/>
    <w:rsid w:val="00566D0D"/>
    <w:rsid w:val="00570FDE"/>
    <w:rsid w:val="005A5F39"/>
    <w:rsid w:val="005B600E"/>
    <w:rsid w:val="005C4A05"/>
    <w:rsid w:val="005F57D1"/>
    <w:rsid w:val="006123D7"/>
    <w:rsid w:val="006378ED"/>
    <w:rsid w:val="0064001E"/>
    <w:rsid w:val="00640EA5"/>
    <w:rsid w:val="006E23A9"/>
    <w:rsid w:val="006E5903"/>
    <w:rsid w:val="006F64FD"/>
    <w:rsid w:val="00713D04"/>
    <w:rsid w:val="0072338E"/>
    <w:rsid w:val="007338B3"/>
    <w:rsid w:val="0073509A"/>
    <w:rsid w:val="00744EAD"/>
    <w:rsid w:val="00753DA2"/>
    <w:rsid w:val="00774EAE"/>
    <w:rsid w:val="00782E69"/>
    <w:rsid w:val="007C4D0F"/>
    <w:rsid w:val="007F3CCE"/>
    <w:rsid w:val="0083395D"/>
    <w:rsid w:val="00834631"/>
    <w:rsid w:val="008B3411"/>
    <w:rsid w:val="008D3E6D"/>
    <w:rsid w:val="008E70A3"/>
    <w:rsid w:val="008F5EEE"/>
    <w:rsid w:val="0090758E"/>
    <w:rsid w:val="00933B0A"/>
    <w:rsid w:val="009340D0"/>
    <w:rsid w:val="009455A2"/>
    <w:rsid w:val="009617E0"/>
    <w:rsid w:val="0096675E"/>
    <w:rsid w:val="0098393C"/>
    <w:rsid w:val="0098493C"/>
    <w:rsid w:val="009A481F"/>
    <w:rsid w:val="009B0760"/>
    <w:rsid w:val="009B5601"/>
    <w:rsid w:val="00AA4AFE"/>
    <w:rsid w:val="00AB21F0"/>
    <w:rsid w:val="00AB4ABF"/>
    <w:rsid w:val="00AD161E"/>
    <w:rsid w:val="00AD4ACB"/>
    <w:rsid w:val="00AE21B4"/>
    <w:rsid w:val="00B14A67"/>
    <w:rsid w:val="00B178FC"/>
    <w:rsid w:val="00B373E2"/>
    <w:rsid w:val="00B50998"/>
    <w:rsid w:val="00BF04C6"/>
    <w:rsid w:val="00C023F8"/>
    <w:rsid w:val="00C251BB"/>
    <w:rsid w:val="00C95BB5"/>
    <w:rsid w:val="00CB5C4D"/>
    <w:rsid w:val="00CF2B8C"/>
    <w:rsid w:val="00D53284"/>
    <w:rsid w:val="00DA3E9A"/>
    <w:rsid w:val="00DB27DB"/>
    <w:rsid w:val="00DC055A"/>
    <w:rsid w:val="00DD6530"/>
    <w:rsid w:val="00E429E9"/>
    <w:rsid w:val="00E6139B"/>
    <w:rsid w:val="00E93C07"/>
    <w:rsid w:val="00ED6DBB"/>
    <w:rsid w:val="00EE2BAA"/>
    <w:rsid w:val="00EF0245"/>
    <w:rsid w:val="00EF2DF5"/>
    <w:rsid w:val="00F03D1A"/>
    <w:rsid w:val="00F42852"/>
    <w:rsid w:val="00F42A80"/>
    <w:rsid w:val="00F56EEB"/>
    <w:rsid w:val="00F6453F"/>
    <w:rsid w:val="00F67530"/>
    <w:rsid w:val="00F81117"/>
    <w:rsid w:val="00FC6755"/>
    <w:rsid w:val="00FE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D4C39"/>
  <w15:chartTrackingRefBased/>
  <w15:docId w15:val="{A76B06D3-402F-4321-B4A3-F284DA9E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4DB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F5E82"/>
  </w:style>
  <w:style w:type="paragraph" w:styleId="Zpat">
    <w:name w:val="footer"/>
    <w:basedOn w:val="Normln"/>
    <w:link w:val="ZpatChar"/>
    <w:uiPriority w:val="99"/>
    <w:unhideWhenUsed/>
    <w:rsid w:val="000F5E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F5E82"/>
  </w:style>
  <w:style w:type="character" w:styleId="Hypertextovodkaz">
    <w:name w:val="Hyperlink"/>
    <w:basedOn w:val="Standardnpsmoodstavce"/>
    <w:uiPriority w:val="99"/>
    <w:unhideWhenUsed/>
    <w:rsid w:val="000F5E8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E82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2B4EB5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EE2BAA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2BA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5B600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6453F"/>
    <w:rPr>
      <w:b/>
      <w:bCs/>
    </w:rPr>
  </w:style>
  <w:style w:type="paragraph" w:customStyle="1" w:styleId="-wm-msonormal">
    <w:name w:val="-wm-msonormal"/>
    <w:basedOn w:val="Normln"/>
    <w:rsid w:val="00467109"/>
    <w:pPr>
      <w:spacing w:before="100" w:beforeAutospacing="1" w:after="100" w:afterAutospacing="1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elmice.cz" TargetMode="External"/><Relationship Id="rId2" Type="http://schemas.openxmlformats.org/officeDocument/2006/relationships/hyperlink" Target="http://www.selm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Josef Veselý</cp:lastModifiedBy>
  <cp:revision>4</cp:revision>
  <cp:lastPrinted>2023-03-20T12:41:00Z</cp:lastPrinted>
  <dcterms:created xsi:type="dcterms:W3CDTF">2023-12-20T14:18:00Z</dcterms:created>
  <dcterms:modified xsi:type="dcterms:W3CDTF">2023-12-20T15:12:00Z</dcterms:modified>
</cp:coreProperties>
</file>